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69A4C" w14:textId="77777777" w:rsidR="00AF4119" w:rsidRPr="00DB49D7" w:rsidRDefault="00AF4119" w:rsidP="00AF4119">
      <w:pPr>
        <w:pStyle w:val="ab"/>
        <w:ind w:left="4956"/>
        <w:rPr>
          <w:noProof/>
          <w:lang w:eastAsia="ru-RU"/>
        </w:rPr>
      </w:pPr>
      <w:r w:rsidRPr="00E31633">
        <w:rPr>
          <w:noProof/>
        </w:rPr>
        <w:drawing>
          <wp:anchor distT="0" distB="0" distL="114300" distR="114300" simplePos="0" relativeHeight="251661312" behindDoc="0" locked="0" layoutInCell="1" allowOverlap="1" wp14:anchorId="387D2D02" wp14:editId="353479A6">
            <wp:simplePos x="0" y="0"/>
            <wp:positionH relativeFrom="column">
              <wp:posOffset>-487680</wp:posOffset>
            </wp:positionH>
            <wp:positionV relativeFrom="paragraph">
              <wp:posOffset>-772795</wp:posOffset>
            </wp:positionV>
            <wp:extent cx="2870200" cy="3489960"/>
            <wp:effectExtent l="0" t="0" r="0" b="0"/>
            <wp:wrapNone/>
            <wp:docPr id="26" name="Рисунок 25">
              <a:extLst xmlns:a="http://schemas.openxmlformats.org/drawingml/2006/main">
                <a:ext uri="{FF2B5EF4-FFF2-40B4-BE49-F238E27FC236}">
                  <a16:creationId xmlns:a16="http://schemas.microsoft.com/office/drawing/2014/main" id="{B396A85E-0EDA-4ABD-ACF4-26C8D606D2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>
                      <a:extLst>
                        <a:ext uri="{FF2B5EF4-FFF2-40B4-BE49-F238E27FC236}">
                          <a16:creationId xmlns:a16="http://schemas.microsoft.com/office/drawing/2014/main" id="{B396A85E-0EDA-4ABD-ACF4-26C8D606D2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572" t="-13502" r="3042" b="30519"/>
                    <a:stretch/>
                  </pic:blipFill>
                  <pic:spPr>
                    <a:xfrm>
                      <a:off x="0" y="0"/>
                      <a:ext cx="2870200" cy="348996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Pr="00E3163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2B9991" wp14:editId="58AF155C">
                <wp:simplePos x="0" y="0"/>
                <wp:positionH relativeFrom="column">
                  <wp:posOffset>-300990</wp:posOffset>
                </wp:positionH>
                <wp:positionV relativeFrom="paragraph">
                  <wp:posOffset>271145</wp:posOffset>
                </wp:positionV>
                <wp:extent cx="2479040" cy="2443480"/>
                <wp:effectExtent l="0" t="0" r="0" b="0"/>
                <wp:wrapNone/>
                <wp:docPr id="24" name="Овал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416E4F-FC70-4F46-9D87-E46B5FA13A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040" cy="2443480"/>
                        </a:xfrm>
                        <a:prstGeom prst="ellipse">
                          <a:avLst/>
                        </a:prstGeom>
                        <a:solidFill>
                          <a:srgbClr val="08A6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A08889E" id="Овал 23" o:spid="_x0000_s1026" style="position:absolute;margin-left:-23.7pt;margin-top:21.35pt;width:195.2pt;height:19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" fillcolor="#08a6e5" stroked="f" strokeweight="1pt">
                <v:stroke joinstyle="miter"/>
              </v:oval>
            </w:pict>
          </mc:Fallback>
        </mc:AlternateContent>
      </w:r>
      <w:r w:rsidRPr="00E3163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3416A" wp14:editId="768154EC">
                <wp:simplePos x="0" y="0"/>
                <wp:positionH relativeFrom="column">
                  <wp:posOffset>-370205</wp:posOffset>
                </wp:positionH>
                <wp:positionV relativeFrom="paragraph">
                  <wp:posOffset>208915</wp:posOffset>
                </wp:positionV>
                <wp:extent cx="2651024" cy="2597205"/>
                <wp:effectExtent l="0" t="0" r="16510" b="12700"/>
                <wp:wrapNone/>
                <wp:docPr id="23" name="Овал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17457A-CA9E-4205-867C-6B6EC190815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white">
                        <a:xfrm>
                          <a:off x="0" y="0"/>
                          <a:ext cx="2651024" cy="259720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5BC2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55000E0" id="Овал 22" o:spid="_x0000_s1026" style="position:absolute;margin-left:-29.15pt;margin-top:16.45pt;width:208.75pt;height:20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" filled="f" strokecolor="#5bc2e7" strokeweight=".5pt">
                <v:stroke joinstyle="miter"/>
              </v:oval>
            </w:pict>
          </mc:Fallback>
        </mc:AlternateContent>
      </w:r>
      <w:r w:rsidRPr="75E7F13C">
        <w:rPr>
          <w:noProof/>
          <w:lang w:eastAsia="ru-RU"/>
        </w:rPr>
        <w:t>Владислава Соколова</w:t>
      </w:r>
    </w:p>
    <w:p w14:paraId="1EEA056A" w14:textId="77777777" w:rsidR="00AF4119" w:rsidRDefault="00AF4119" w:rsidP="00AF4119">
      <w:pPr>
        <w:pStyle w:val="ab"/>
        <w:rPr>
          <w:noProof/>
        </w:rPr>
      </w:pPr>
    </w:p>
    <w:p w14:paraId="12DE8901" w14:textId="77777777" w:rsidR="00AF4119" w:rsidRDefault="00AF4119" w:rsidP="00AF4119">
      <w:pPr>
        <w:pStyle w:val="ab"/>
        <w:rPr>
          <w:noProof/>
        </w:rPr>
      </w:pPr>
    </w:p>
    <w:p w14:paraId="7E3AA880" w14:textId="77777777" w:rsidR="00AF4119" w:rsidRDefault="00AF4119" w:rsidP="00AF4119">
      <w:pPr>
        <w:pStyle w:val="ab"/>
        <w:rPr>
          <w:noProof/>
        </w:rPr>
      </w:pPr>
    </w:p>
    <w:p w14:paraId="2B5F3F19" w14:textId="77777777" w:rsidR="00AF4119" w:rsidRDefault="00AF4119" w:rsidP="00AF4119">
      <w:pPr>
        <w:pStyle w:val="ab"/>
        <w:rPr>
          <w:noProof/>
        </w:rPr>
      </w:pPr>
    </w:p>
    <w:p w14:paraId="00045AA8" w14:textId="77777777" w:rsidR="00AF4119" w:rsidRDefault="00AF4119" w:rsidP="00AF4119">
      <w:pPr>
        <w:pStyle w:val="ab"/>
        <w:rPr>
          <w:noProof/>
        </w:rPr>
      </w:pPr>
    </w:p>
    <w:p w14:paraId="421697D4" w14:textId="77777777" w:rsidR="00AF4119" w:rsidRDefault="00AF4119" w:rsidP="00AF4119">
      <w:pPr>
        <w:pStyle w:val="ab"/>
        <w:rPr>
          <w:noProof/>
        </w:rPr>
      </w:pPr>
    </w:p>
    <w:p w14:paraId="77CB6DB7" w14:textId="77777777" w:rsidR="00AF4119" w:rsidRDefault="00AF4119" w:rsidP="00AF4119">
      <w:pPr>
        <w:pStyle w:val="ab"/>
        <w:rPr>
          <w:noProof/>
        </w:rPr>
      </w:pPr>
    </w:p>
    <w:p w14:paraId="523CFB0B" w14:textId="77777777" w:rsidR="00AF4119" w:rsidRDefault="00AF4119" w:rsidP="00AF4119">
      <w:pPr>
        <w:pStyle w:val="a7"/>
        <w:rPr>
          <w:noProof/>
          <w:lang w:eastAsia="ru-RU"/>
        </w:rPr>
      </w:pPr>
    </w:p>
    <w:p w14:paraId="0877AEB0" w14:textId="77777777" w:rsidR="00AF4119" w:rsidRPr="00DB49D7" w:rsidRDefault="00AF4119" w:rsidP="00AF4119">
      <w:pPr>
        <w:pStyle w:val="a7"/>
        <w:rPr>
          <w:noProof/>
          <w:lang w:eastAsia="ru-RU"/>
        </w:rPr>
      </w:pPr>
      <w:r w:rsidRPr="75E7F13C">
        <w:rPr>
          <w:noProof/>
          <w:lang w:eastAsia="ru-RU"/>
        </w:rPr>
        <w:t xml:space="preserve">Консультант </w:t>
      </w:r>
      <w:r w:rsidRPr="75E7F13C">
        <w:rPr>
          <w:noProof/>
          <w:lang w:val="en-US" w:eastAsia="ru-RU"/>
        </w:rPr>
        <w:t>Family</w:t>
      </w:r>
      <w:r w:rsidRPr="75E7F13C">
        <w:rPr>
          <w:noProof/>
          <w:lang w:eastAsia="ru-RU"/>
        </w:rPr>
        <w:t xml:space="preserve"> </w:t>
      </w:r>
      <w:r w:rsidRPr="75E7F13C">
        <w:rPr>
          <w:noProof/>
          <w:lang w:val="en-US" w:eastAsia="ru-RU"/>
        </w:rPr>
        <w:t>Office</w:t>
      </w:r>
    </w:p>
    <w:p w14:paraId="727559AC" w14:textId="77777777" w:rsidR="00AF4119" w:rsidRPr="00DB49D7" w:rsidRDefault="00AF4119" w:rsidP="00AF4119">
      <w:pPr>
        <w:pStyle w:val="a3"/>
        <w:rPr>
          <w:lang w:eastAsia="ru-RU"/>
        </w:rPr>
      </w:pPr>
      <w:r w:rsidRPr="00DB49D7">
        <w:rPr>
          <w:noProof/>
        </w:rPr>
        <w:drawing>
          <wp:inline distT="0" distB="0" distL="0" distR="0" wp14:anchorId="5AA3E4A2" wp14:editId="120FC70E">
            <wp:extent cx="234950" cy="234950"/>
            <wp:effectExtent l="0" t="0" r="0" b="0"/>
            <wp:docPr id="61889382" name="Рисунок 61889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37418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9D7">
        <w:rPr>
          <w:lang w:eastAsia="ru-RU"/>
        </w:rPr>
        <w:t xml:space="preserve">Владислава присоединилась к команде О2 </w:t>
      </w:r>
      <w:r w:rsidRPr="00DB49D7">
        <w:rPr>
          <w:lang w:val="en-US" w:eastAsia="ru-RU"/>
        </w:rPr>
        <w:t>Consulting</w:t>
      </w:r>
      <w:r w:rsidRPr="00DB49D7">
        <w:rPr>
          <w:lang w:eastAsia="ru-RU"/>
        </w:rPr>
        <w:t xml:space="preserve"> в октябре 2022 года. Профессиональный опыт Владислава получила во время работы в российских юридических фирмах </w:t>
      </w:r>
      <w:proofErr w:type="spellStart"/>
      <w:r w:rsidRPr="00DB49D7">
        <w:rPr>
          <w:lang w:eastAsia="ru-RU"/>
        </w:rPr>
        <w:t>Лемчик</w:t>
      </w:r>
      <w:proofErr w:type="spellEnd"/>
      <w:r w:rsidRPr="00DB49D7">
        <w:rPr>
          <w:lang w:eastAsia="ru-RU"/>
        </w:rPr>
        <w:t xml:space="preserve">, Крупский и партнеры в практике банкротства, в </w:t>
      </w:r>
      <w:r w:rsidRPr="00DB49D7">
        <w:rPr>
          <w:lang w:val="en-US" w:eastAsia="ru-RU"/>
        </w:rPr>
        <w:t>Vegas</w:t>
      </w:r>
      <w:r w:rsidRPr="00DB49D7">
        <w:rPr>
          <w:lang w:eastAsia="ru-RU"/>
        </w:rPr>
        <w:t xml:space="preserve"> </w:t>
      </w:r>
      <w:r w:rsidRPr="00DB49D7">
        <w:rPr>
          <w:lang w:val="en-US" w:eastAsia="ru-RU"/>
        </w:rPr>
        <w:t>Lex</w:t>
      </w:r>
      <w:r w:rsidRPr="00DB49D7">
        <w:rPr>
          <w:lang w:eastAsia="ru-RU"/>
        </w:rPr>
        <w:t xml:space="preserve"> в практике технологий и инвестиций и в российском бутике </w:t>
      </w:r>
      <w:r w:rsidRPr="00DB49D7">
        <w:rPr>
          <w:lang w:val="en-US" w:eastAsia="ru-RU"/>
        </w:rPr>
        <w:t>Lex</w:t>
      </w:r>
      <w:r w:rsidRPr="00DB49D7">
        <w:rPr>
          <w:lang w:eastAsia="ru-RU"/>
        </w:rPr>
        <w:t xml:space="preserve"> </w:t>
      </w:r>
      <w:r w:rsidRPr="00DB49D7">
        <w:rPr>
          <w:lang w:val="en-US" w:eastAsia="ru-RU"/>
        </w:rPr>
        <w:t>Borealis</w:t>
      </w:r>
      <w:r w:rsidRPr="00DB49D7">
        <w:rPr>
          <w:lang w:eastAsia="ru-RU"/>
        </w:rPr>
        <w:t xml:space="preserve"> под руководством партнеров со значительным опытом работы в </w:t>
      </w:r>
      <w:proofErr w:type="spellStart"/>
      <w:r w:rsidRPr="00DB49D7">
        <w:rPr>
          <w:lang w:eastAsia="ru-RU"/>
        </w:rPr>
        <w:t>Baker&amp;McKenzie</w:t>
      </w:r>
      <w:proofErr w:type="spellEnd"/>
      <w:r w:rsidRPr="00DB49D7">
        <w:rPr>
          <w:lang w:eastAsia="ru-RU"/>
        </w:rPr>
        <w:t xml:space="preserve"> и PwC.</w:t>
      </w:r>
    </w:p>
    <w:p w14:paraId="1AFDFD1E" w14:textId="77777777" w:rsidR="00AF4119" w:rsidRPr="00A50BDD" w:rsidRDefault="00AF4119" w:rsidP="00AF4119">
      <w:pPr>
        <w:pStyle w:val="a3"/>
        <w:ind w:left="4248"/>
        <w:rPr>
          <w:lang w:eastAsia="ru-RU"/>
        </w:rPr>
      </w:pPr>
      <w:r w:rsidRPr="00DB49D7">
        <w:rPr>
          <w:noProof/>
        </w:rPr>
        <w:drawing>
          <wp:inline distT="0" distB="0" distL="0" distR="0" wp14:anchorId="4248E63F" wp14:editId="71E8FBC6">
            <wp:extent cx="234950" cy="234950"/>
            <wp:effectExtent l="0" t="0" r="0" b="0"/>
            <wp:docPr id="61889384" name="Рисунок 61889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37418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9D7">
        <w:rPr>
          <w:lang w:eastAsia="ru-RU"/>
        </w:rPr>
        <w:t xml:space="preserve">Специализируется на юридическом сопровождении иностранных корпоративных структур, обеспечении правовой и административной поддержки частных лиц, а также соблюдении KYC, AML &amp; </w:t>
      </w:r>
      <w:proofErr w:type="spellStart"/>
      <w:r w:rsidRPr="00DB49D7">
        <w:rPr>
          <w:lang w:eastAsia="ru-RU"/>
        </w:rPr>
        <w:t>Compliance</w:t>
      </w:r>
      <w:proofErr w:type="spellEnd"/>
      <w:r w:rsidRPr="00DB49D7">
        <w:rPr>
          <w:lang w:eastAsia="ru-RU"/>
        </w:rPr>
        <w:t xml:space="preserve"> политик.</w:t>
      </w:r>
    </w:p>
    <w:p w14:paraId="1CE43574" w14:textId="77777777" w:rsidR="00AF4119" w:rsidRPr="00DB49D7" w:rsidRDefault="00AF4119" w:rsidP="00AF4119">
      <w:pPr>
        <w:pStyle w:val="a5"/>
        <w:rPr>
          <w:lang w:eastAsia="ru-RU"/>
        </w:rPr>
      </w:pPr>
      <w:r w:rsidRPr="00DB49D7">
        <w:rPr>
          <w:lang w:eastAsia="ru-RU"/>
        </w:rPr>
        <w:t>Опыт:</w:t>
      </w:r>
    </w:p>
    <w:p w14:paraId="79E3568A" w14:textId="77777777" w:rsidR="00AF4119" w:rsidRDefault="00AF4119" w:rsidP="00AF4119">
      <w:pPr>
        <w:pStyle w:val="a9"/>
        <w:rPr>
          <w:lang w:eastAsia="ru-RU"/>
        </w:rPr>
      </w:pPr>
      <w:r w:rsidRPr="00DB49D7">
        <w:rPr>
          <w:lang w:eastAsia="ru-RU"/>
        </w:rPr>
        <w:t xml:space="preserve">Имеет более 2 лет опыта работы в сфере юридического консалтинга и правового сопровождения проектов по администрированию иностранных структур. </w:t>
      </w:r>
    </w:p>
    <w:p w14:paraId="217BDD34" w14:textId="77777777" w:rsidR="00AF4119" w:rsidRPr="00DB49D7" w:rsidRDefault="00AF4119" w:rsidP="00AF4119">
      <w:pPr>
        <w:pStyle w:val="a5"/>
        <w:rPr>
          <w:lang w:eastAsia="ru-RU"/>
        </w:rPr>
      </w:pPr>
      <w:r w:rsidRPr="00DB49D7">
        <w:rPr>
          <w:lang w:eastAsia="ru-RU"/>
        </w:rPr>
        <w:t>Образование:</w:t>
      </w:r>
    </w:p>
    <w:p w14:paraId="27E1CB1D" w14:textId="77777777" w:rsidR="00AF4119" w:rsidRPr="00DB49D7" w:rsidRDefault="00AF4119" w:rsidP="00AF4119">
      <w:pPr>
        <w:pStyle w:val="a9"/>
        <w:rPr>
          <w:lang w:eastAsia="ru-RU"/>
        </w:rPr>
      </w:pPr>
      <w:r w:rsidRPr="00DB49D7">
        <w:rPr>
          <w:lang w:eastAsia="ru-RU"/>
        </w:rPr>
        <w:t>Магистратура МГУ имени М.В. Ломоносова, специализация: интеллектуальные права, искусственный интеллект и цифровые технологии, диплом с отличием (2023).</w:t>
      </w:r>
    </w:p>
    <w:p w14:paraId="1C39EC5B" w14:textId="77777777" w:rsidR="00AF4119" w:rsidRPr="00DB49D7" w:rsidRDefault="00AF4119" w:rsidP="00AF4119">
      <w:pPr>
        <w:pStyle w:val="a9"/>
        <w:rPr>
          <w:lang w:eastAsia="ru-RU"/>
        </w:rPr>
      </w:pPr>
      <w:r w:rsidRPr="00DB49D7">
        <w:rPr>
          <w:lang w:eastAsia="ru-RU"/>
        </w:rPr>
        <w:t>Бакалавриат МГУ имени М.В. Ломоносова, специализация: гражданское право (2021).</w:t>
      </w:r>
    </w:p>
    <w:p w14:paraId="752D2A35" w14:textId="77777777" w:rsidR="00AF4119" w:rsidRPr="00DB49D7" w:rsidRDefault="00AF4119" w:rsidP="00AF4119">
      <w:pPr>
        <w:pStyle w:val="a9"/>
        <w:rPr>
          <w:lang w:eastAsia="ru-RU"/>
        </w:rPr>
      </w:pPr>
      <w:r w:rsidRPr="00DB49D7">
        <w:rPr>
          <w:lang w:eastAsia="ru-RU"/>
        </w:rPr>
        <w:t xml:space="preserve">Дополнительное образование в Paris </w:t>
      </w:r>
      <w:proofErr w:type="spellStart"/>
      <w:r w:rsidRPr="00DB49D7">
        <w:rPr>
          <w:lang w:eastAsia="ru-RU"/>
        </w:rPr>
        <w:t>Lodron</w:t>
      </w:r>
      <w:proofErr w:type="spellEnd"/>
      <w:r w:rsidRPr="00DB49D7">
        <w:rPr>
          <w:lang w:eastAsia="ru-RU"/>
        </w:rPr>
        <w:t xml:space="preserve"> University </w:t>
      </w:r>
      <w:proofErr w:type="spellStart"/>
      <w:r w:rsidRPr="00DB49D7">
        <w:rPr>
          <w:lang w:eastAsia="ru-RU"/>
        </w:rPr>
        <w:t>of</w:t>
      </w:r>
      <w:proofErr w:type="spellEnd"/>
      <w:r w:rsidRPr="00DB49D7">
        <w:rPr>
          <w:lang w:eastAsia="ru-RU"/>
        </w:rPr>
        <w:t xml:space="preserve"> </w:t>
      </w:r>
      <w:proofErr w:type="spellStart"/>
      <w:r w:rsidRPr="00DB49D7">
        <w:rPr>
          <w:lang w:eastAsia="ru-RU"/>
        </w:rPr>
        <w:t>Salzburg</w:t>
      </w:r>
      <w:proofErr w:type="spellEnd"/>
      <w:r w:rsidRPr="00DB49D7">
        <w:rPr>
          <w:lang w:eastAsia="ru-RU"/>
        </w:rPr>
        <w:t>, Австрия, специализация: Европейское публичное право (2019).</w:t>
      </w:r>
    </w:p>
    <w:p w14:paraId="60B93A93" w14:textId="77777777" w:rsidR="00AF4119" w:rsidRPr="00DB49D7" w:rsidRDefault="00AF4119" w:rsidP="00AF4119">
      <w:pPr>
        <w:pStyle w:val="a9"/>
        <w:rPr>
          <w:lang w:eastAsia="ru-RU"/>
        </w:rPr>
      </w:pPr>
      <w:r w:rsidRPr="00DB49D7">
        <w:rPr>
          <w:lang w:eastAsia="ru-RU"/>
        </w:rPr>
        <w:t xml:space="preserve">Дополнительное образование в University </w:t>
      </w:r>
      <w:proofErr w:type="spellStart"/>
      <w:r w:rsidRPr="00DB49D7">
        <w:rPr>
          <w:lang w:eastAsia="ru-RU"/>
        </w:rPr>
        <w:t>of</w:t>
      </w:r>
      <w:proofErr w:type="spellEnd"/>
      <w:r w:rsidRPr="00DB49D7">
        <w:rPr>
          <w:lang w:eastAsia="ru-RU"/>
        </w:rPr>
        <w:t xml:space="preserve"> </w:t>
      </w:r>
      <w:proofErr w:type="spellStart"/>
      <w:r w:rsidRPr="00DB49D7">
        <w:rPr>
          <w:lang w:eastAsia="ru-RU"/>
        </w:rPr>
        <w:t>Regensburg</w:t>
      </w:r>
      <w:proofErr w:type="spellEnd"/>
      <w:r w:rsidRPr="00DB49D7">
        <w:rPr>
          <w:lang w:eastAsia="ru-RU"/>
        </w:rPr>
        <w:t>, Германия, специализация: немецкое частное право (2020).</w:t>
      </w:r>
    </w:p>
    <w:p w14:paraId="3D08F50A" w14:textId="77777777" w:rsidR="00AF4119" w:rsidRPr="00DB49D7" w:rsidRDefault="00AF4119" w:rsidP="00AF4119">
      <w:pPr>
        <w:pStyle w:val="a5"/>
        <w:rPr>
          <w:lang w:eastAsia="ru-RU"/>
        </w:rPr>
      </w:pPr>
      <w:r w:rsidRPr="00DB49D7">
        <w:rPr>
          <w:lang w:eastAsia="ru-RU"/>
        </w:rPr>
        <w:t>Репрезентативные проекты:</w:t>
      </w:r>
    </w:p>
    <w:p w14:paraId="1BAD6018" w14:textId="77777777" w:rsidR="00AF4119" w:rsidRPr="00DB49D7" w:rsidRDefault="00AF4119" w:rsidP="00AF4119">
      <w:pPr>
        <w:pStyle w:val="a9"/>
        <w:rPr>
          <w:lang w:eastAsia="ru-RU"/>
        </w:rPr>
      </w:pPr>
      <w:r w:rsidRPr="00DB49D7">
        <w:rPr>
          <w:noProof/>
          <w:lang w:eastAsia="ru-RU"/>
        </w:rPr>
        <w:drawing>
          <wp:inline distT="0" distB="0" distL="0" distR="0" wp14:anchorId="37F1ED1F" wp14:editId="76DC0642">
            <wp:extent cx="236220" cy="236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9D7">
        <w:rPr>
          <w:lang w:eastAsia="ru-RU"/>
        </w:rPr>
        <w:t>Реализация проектов по учреждению компаний в ОАЭ, в Гонконге, на Кипре;</w:t>
      </w:r>
    </w:p>
    <w:p w14:paraId="654C3BED" w14:textId="77777777" w:rsidR="00AF4119" w:rsidRPr="00DB49D7" w:rsidRDefault="00AF4119" w:rsidP="00AF4119">
      <w:pPr>
        <w:pStyle w:val="a9"/>
        <w:rPr>
          <w:lang w:eastAsia="ru-RU"/>
        </w:rPr>
      </w:pPr>
      <w:r w:rsidRPr="00DB49D7">
        <w:rPr>
          <w:noProof/>
          <w:lang w:eastAsia="ru-RU"/>
        </w:rPr>
        <w:lastRenderedPageBreak/>
        <w:drawing>
          <wp:inline distT="0" distB="0" distL="0" distR="0" wp14:anchorId="66687827" wp14:editId="2C69EDFE">
            <wp:extent cx="236220" cy="236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37422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9D7">
        <w:rPr>
          <w:lang w:eastAsia="ru-RU"/>
        </w:rPr>
        <w:t xml:space="preserve">Осуществление </w:t>
      </w:r>
      <w:proofErr w:type="spellStart"/>
      <w:r w:rsidRPr="00DB49D7">
        <w:rPr>
          <w:lang w:eastAsia="ru-RU"/>
        </w:rPr>
        <w:t>Compliance</w:t>
      </w:r>
      <w:proofErr w:type="spellEnd"/>
      <w:r w:rsidRPr="00DB49D7">
        <w:rPr>
          <w:lang w:eastAsia="ru-RU"/>
        </w:rPr>
        <w:t xml:space="preserve"> процедур в отношении соблюдения корпоративных политик, регуляторных требований, а также требований AML </w:t>
      </w:r>
      <w:proofErr w:type="spellStart"/>
      <w:r w:rsidRPr="00DB49D7">
        <w:rPr>
          <w:lang w:eastAsia="ru-RU"/>
        </w:rPr>
        <w:t>and</w:t>
      </w:r>
      <w:proofErr w:type="spellEnd"/>
      <w:r w:rsidRPr="00DB49D7">
        <w:rPr>
          <w:lang w:eastAsia="ru-RU"/>
        </w:rPr>
        <w:t xml:space="preserve"> KYC для компаний и физических лиц на территории Сингапура, европейских стран, Бахрейна, ОАЭ, БВО, стран СНГ, Китая, Гонконга;</w:t>
      </w:r>
    </w:p>
    <w:p w14:paraId="38A3F0AE" w14:textId="77777777" w:rsidR="00AF4119" w:rsidRPr="00DB49D7" w:rsidRDefault="00AF4119" w:rsidP="00AF4119">
      <w:pPr>
        <w:pStyle w:val="a9"/>
        <w:rPr>
          <w:lang w:eastAsia="ru-RU"/>
        </w:rPr>
      </w:pPr>
      <w:r w:rsidRPr="00DB49D7">
        <w:rPr>
          <w:noProof/>
          <w:lang w:eastAsia="ru-RU"/>
        </w:rPr>
        <w:drawing>
          <wp:inline distT="0" distB="0" distL="0" distR="0" wp14:anchorId="48BF5671" wp14:editId="117E114A">
            <wp:extent cx="236220" cy="236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37422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9D7">
        <w:rPr>
          <w:lang w:eastAsia="ru-RU"/>
        </w:rPr>
        <w:t>Участие в крупном проекте по вопросам корпоративного права иностранных государств и построения международных холдинговых механизмов;</w:t>
      </w:r>
    </w:p>
    <w:p w14:paraId="0455072D" w14:textId="77777777" w:rsidR="00AF4119" w:rsidRPr="00DB49D7" w:rsidRDefault="00AF4119" w:rsidP="00AF4119">
      <w:pPr>
        <w:pStyle w:val="a9"/>
        <w:rPr>
          <w:lang w:eastAsia="ru-RU"/>
        </w:rPr>
      </w:pPr>
      <w:r w:rsidRPr="00DB49D7">
        <w:rPr>
          <w:noProof/>
          <w:lang w:eastAsia="ru-RU"/>
        </w:rPr>
        <w:drawing>
          <wp:inline distT="0" distB="0" distL="0" distR="0" wp14:anchorId="69C85D40" wp14:editId="15CA6B2B">
            <wp:extent cx="236220" cy="236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37422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9D7">
        <w:rPr>
          <w:lang w:eastAsia="ru-RU"/>
        </w:rPr>
        <w:t>Юридическое сопровождение сделок купли-продажи активов в РФ, странах СНГ, европейских странах;</w:t>
      </w:r>
    </w:p>
    <w:p w14:paraId="4D00F328" w14:textId="77777777" w:rsidR="00AF4119" w:rsidRPr="00DB49D7" w:rsidRDefault="00AF4119" w:rsidP="00AF4119">
      <w:pPr>
        <w:pStyle w:val="a9"/>
        <w:rPr>
          <w:lang w:eastAsia="ru-RU"/>
        </w:rPr>
      </w:pPr>
      <w:r w:rsidRPr="00DB49D7">
        <w:rPr>
          <w:noProof/>
          <w:lang w:eastAsia="ru-RU"/>
        </w:rPr>
        <w:drawing>
          <wp:inline distT="0" distB="0" distL="0" distR="0" wp14:anchorId="2838F086" wp14:editId="2B70183A">
            <wp:extent cx="237490" cy="2374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B49D7">
        <w:rPr>
          <w:lang w:eastAsia="ru-RU"/>
        </w:rPr>
        <w:t xml:space="preserve">Сопровождение структуры из более чем 15 зарубежных компаний, поддержание их </w:t>
      </w:r>
      <w:proofErr w:type="spellStart"/>
      <w:r w:rsidRPr="00DB49D7">
        <w:rPr>
          <w:lang w:eastAsia="ru-RU"/>
        </w:rPr>
        <w:t>good</w:t>
      </w:r>
      <w:proofErr w:type="spellEnd"/>
      <w:r w:rsidRPr="00DB49D7">
        <w:rPr>
          <w:lang w:eastAsia="ru-RU"/>
        </w:rPr>
        <w:t xml:space="preserve"> </w:t>
      </w:r>
      <w:proofErr w:type="spellStart"/>
      <w:r w:rsidRPr="00DB49D7">
        <w:rPr>
          <w:lang w:eastAsia="ru-RU"/>
        </w:rPr>
        <w:t>standing</w:t>
      </w:r>
      <w:proofErr w:type="spellEnd"/>
      <w:r w:rsidRPr="00DB49D7">
        <w:rPr>
          <w:lang w:eastAsia="ru-RU"/>
        </w:rPr>
        <w:t xml:space="preserve"> и проведение различных корпоративных процедур (смена директоров, акционеров, выплата дивидендов, внутригрупповые займы, ликвидация, </w:t>
      </w:r>
      <w:r w:rsidRPr="00DB49D7">
        <w:rPr>
          <w:lang w:val="en-US" w:eastAsia="ru-RU"/>
        </w:rPr>
        <w:t>strike</w:t>
      </w:r>
      <w:r w:rsidRPr="00DB49D7">
        <w:rPr>
          <w:lang w:eastAsia="ru-RU"/>
        </w:rPr>
        <w:t xml:space="preserve"> </w:t>
      </w:r>
      <w:r w:rsidRPr="00DB49D7">
        <w:rPr>
          <w:lang w:val="en-US" w:eastAsia="ru-RU"/>
        </w:rPr>
        <w:t>off</w:t>
      </w:r>
      <w:r w:rsidRPr="00DB49D7">
        <w:rPr>
          <w:lang w:eastAsia="ru-RU"/>
        </w:rPr>
        <w:t xml:space="preserve"> и </w:t>
      </w:r>
      <w:proofErr w:type="spellStart"/>
      <w:r w:rsidRPr="00DB49D7">
        <w:rPr>
          <w:lang w:eastAsia="ru-RU"/>
        </w:rPr>
        <w:t>т.д</w:t>
      </w:r>
      <w:proofErr w:type="spellEnd"/>
      <w:r w:rsidRPr="00DB49D7">
        <w:rPr>
          <w:lang w:eastAsia="ru-RU"/>
        </w:rPr>
        <w:t>).</w:t>
      </w:r>
    </w:p>
    <w:p w14:paraId="1A8C10F2" w14:textId="61A0FCC3" w:rsidR="007E62B6" w:rsidRDefault="007E62B6"/>
    <w:sectPr w:rsidR="007E62B6" w:rsidSect="00DE346C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44D"/>
    <w:rsid w:val="00091FEB"/>
    <w:rsid w:val="0072744D"/>
    <w:rsid w:val="007E62B6"/>
    <w:rsid w:val="00956D6D"/>
    <w:rsid w:val="00A50BDD"/>
    <w:rsid w:val="00AF4119"/>
    <w:rsid w:val="00DB49D7"/>
    <w:rsid w:val="00DE346C"/>
    <w:rsid w:val="099CA17E"/>
    <w:rsid w:val="313150DD"/>
    <w:rsid w:val="34826D52"/>
    <w:rsid w:val="35C938FC"/>
    <w:rsid w:val="3A2097C4"/>
    <w:rsid w:val="3B163CDC"/>
    <w:rsid w:val="3DDB91C3"/>
    <w:rsid w:val="4161E581"/>
    <w:rsid w:val="4D8676A1"/>
    <w:rsid w:val="5256A3B7"/>
    <w:rsid w:val="58CE1389"/>
    <w:rsid w:val="625816C5"/>
    <w:rsid w:val="633116D1"/>
    <w:rsid w:val="6A3A255C"/>
    <w:rsid w:val="6F1ED50F"/>
    <w:rsid w:val="6F41408C"/>
    <w:rsid w:val="75E7F13C"/>
    <w:rsid w:val="7771C050"/>
    <w:rsid w:val="7D949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02813"/>
  <w15:chartTrackingRefBased/>
  <w15:docId w15:val="{A715487C-62EB-4B6F-AE3D-C24B4B1BF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Краткая информация"/>
    <w:basedOn w:val="a"/>
    <w:link w:val="a4"/>
    <w:qFormat/>
    <w:rsid w:val="00A50BDD"/>
    <w:pPr>
      <w:spacing w:after="120" w:line="276" w:lineRule="auto"/>
      <w:jc w:val="both"/>
    </w:pPr>
    <w:rPr>
      <w:rFonts w:ascii="Fira Sans" w:eastAsia="Arial Unicode MS" w:hAnsi="Fira Sans" w:cs="Arial"/>
      <w:szCs w:val="20"/>
    </w:rPr>
  </w:style>
  <w:style w:type="character" w:customStyle="1" w:styleId="a4">
    <w:name w:val="Краткая информация Знак"/>
    <w:basedOn w:val="a0"/>
    <w:link w:val="a3"/>
    <w:rsid w:val="00A50BDD"/>
    <w:rPr>
      <w:rFonts w:ascii="Fira Sans" w:eastAsia="Arial Unicode MS" w:hAnsi="Fira Sans" w:cs="Arial"/>
      <w:szCs w:val="20"/>
    </w:rPr>
  </w:style>
  <w:style w:type="paragraph" w:customStyle="1" w:styleId="a5">
    <w:name w:val="Подзаголовок."/>
    <w:basedOn w:val="a"/>
    <w:link w:val="a6"/>
    <w:qFormat/>
    <w:rsid w:val="00A50BDD"/>
    <w:pPr>
      <w:spacing w:after="120" w:line="276" w:lineRule="auto"/>
      <w:jc w:val="both"/>
    </w:pPr>
    <w:rPr>
      <w:rFonts w:ascii="Fira Sans" w:eastAsia="Arial Unicode MS" w:hAnsi="Fira Sans" w:cs="Arial"/>
      <w:b/>
      <w:color w:val="009FDF"/>
      <w:sz w:val="20"/>
      <w:szCs w:val="20"/>
    </w:rPr>
  </w:style>
  <w:style w:type="character" w:customStyle="1" w:styleId="a6">
    <w:name w:val="Подзаголовок. Знак"/>
    <w:basedOn w:val="a0"/>
    <w:link w:val="a5"/>
    <w:rsid w:val="00A50BDD"/>
    <w:rPr>
      <w:rFonts w:ascii="Fira Sans" w:eastAsia="Arial Unicode MS" w:hAnsi="Fira Sans" w:cs="Arial"/>
      <w:b/>
      <w:color w:val="009FDF"/>
      <w:sz w:val="20"/>
      <w:szCs w:val="20"/>
    </w:rPr>
  </w:style>
  <w:style w:type="paragraph" w:customStyle="1" w:styleId="a7">
    <w:name w:val="Роль"/>
    <w:basedOn w:val="a"/>
    <w:link w:val="a8"/>
    <w:qFormat/>
    <w:rsid w:val="00A50BDD"/>
    <w:pPr>
      <w:spacing w:after="120" w:line="276" w:lineRule="auto"/>
      <w:jc w:val="both"/>
    </w:pPr>
    <w:rPr>
      <w:rFonts w:ascii="Fira Sans" w:eastAsia="Times New Roman" w:hAnsi="Fira Sans" w:cs="Arial"/>
      <w:b/>
      <w:color w:val="009FDF"/>
      <w:szCs w:val="20"/>
    </w:rPr>
  </w:style>
  <w:style w:type="character" w:customStyle="1" w:styleId="a8">
    <w:name w:val="Роль Знак"/>
    <w:basedOn w:val="a0"/>
    <w:link w:val="a7"/>
    <w:rsid w:val="00A50BDD"/>
    <w:rPr>
      <w:rFonts w:ascii="Fira Sans" w:eastAsia="Times New Roman" w:hAnsi="Fira Sans" w:cs="Arial"/>
      <w:b/>
      <w:color w:val="009FDF"/>
      <w:szCs w:val="20"/>
    </w:rPr>
  </w:style>
  <w:style w:type="paragraph" w:customStyle="1" w:styleId="a9">
    <w:name w:val="Текст."/>
    <w:basedOn w:val="a"/>
    <w:link w:val="aa"/>
    <w:qFormat/>
    <w:rsid w:val="00A50BDD"/>
    <w:pPr>
      <w:spacing w:after="120" w:line="276" w:lineRule="auto"/>
      <w:jc w:val="both"/>
    </w:pPr>
    <w:rPr>
      <w:rFonts w:ascii="Fira Sans" w:eastAsia="Arial Unicode MS" w:hAnsi="Fira Sans" w:cs="Arial"/>
      <w:sz w:val="20"/>
      <w:szCs w:val="20"/>
    </w:rPr>
  </w:style>
  <w:style w:type="character" w:customStyle="1" w:styleId="aa">
    <w:name w:val="Текст. Знак"/>
    <w:basedOn w:val="a0"/>
    <w:link w:val="a9"/>
    <w:rsid w:val="00A50BDD"/>
    <w:rPr>
      <w:rFonts w:ascii="Fira Sans" w:eastAsia="Arial Unicode MS" w:hAnsi="Fira Sans" w:cs="Arial"/>
      <w:sz w:val="20"/>
      <w:szCs w:val="20"/>
    </w:rPr>
  </w:style>
  <w:style w:type="paragraph" w:customStyle="1" w:styleId="ab">
    <w:name w:val="ФИО"/>
    <w:basedOn w:val="a"/>
    <w:link w:val="ac"/>
    <w:qFormat/>
    <w:rsid w:val="00A50BDD"/>
    <w:pPr>
      <w:spacing w:after="120" w:line="276" w:lineRule="auto"/>
      <w:jc w:val="both"/>
    </w:pPr>
    <w:rPr>
      <w:rFonts w:ascii="Fira Sans" w:eastAsia="Times New Roman" w:hAnsi="Fira Sans" w:cs="Arial"/>
      <w:b/>
      <w:color w:val="009FDF"/>
      <w:sz w:val="32"/>
      <w:szCs w:val="32"/>
    </w:rPr>
  </w:style>
  <w:style w:type="character" w:customStyle="1" w:styleId="ac">
    <w:name w:val="ФИО Знак"/>
    <w:basedOn w:val="a0"/>
    <w:link w:val="ab"/>
    <w:rsid w:val="00A50BDD"/>
    <w:rPr>
      <w:rFonts w:ascii="Fira Sans" w:eastAsia="Times New Roman" w:hAnsi="Fira Sans" w:cs="Arial"/>
      <w:b/>
      <w:color w:val="009FD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ffb05f-7cc7-4589-a196-4da57bd90c1c">
      <Terms xmlns="http://schemas.microsoft.com/office/infopath/2007/PartnerControls"/>
    </lcf76f155ced4ddcb4097134ff3c332f>
    <_x041d__x043e__x043c__x0435__x0440_ xmlns="ec2f5838-29eb-4f79-bfef-390f47d00918" xsi:nil="true"/>
    <TaxCatchAll xmlns="eb1d006a-1d62-4ee4-872e-16c7b8a4b9ec" xsi:nil="true"/>
    <_x041d__x0415__x0422__x0420__x041e__x0413__x0410__x0422__x042c__x0021__x042f__x0440__x043e__x0441__x043b__x0430__x0432__x043d__x0435__x002d__x043f__x0440__x043e__x0432__x0435__x0440__x0438__x0442__x044c__x0438__x0437__x0430__x0433__x0440__x0443__x0437__x0438__x0442__x044c_ xmlns="39ffb05f-7cc7-4589-a196-4da57bd90c1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0B35086124D74399749F10E46F7C68" ma:contentTypeVersion="16" ma:contentTypeDescription="Создание документа." ma:contentTypeScope="" ma:versionID="e8cb083db226490da687c743be249da7">
  <xsd:schema xmlns:xsd="http://www.w3.org/2001/XMLSchema" xmlns:xs="http://www.w3.org/2001/XMLSchema" xmlns:p="http://schemas.microsoft.com/office/2006/metadata/properties" xmlns:ns2="ec2f5838-29eb-4f79-bfef-390f47d00918" xmlns:ns3="26e2e6b2-3498-49c9-83e1-7f5fd35c529d" xmlns:ns4="39ffb05f-7cc7-4589-a196-4da57bd90c1c" xmlns:ns5="eb1d006a-1d62-4ee4-872e-16c7b8a4b9ec" targetNamespace="http://schemas.microsoft.com/office/2006/metadata/properties" ma:root="true" ma:fieldsID="3a880c6e55478d700bf22f38d7ae4814" ns2:_="" ns3:_="" ns4:_="" ns5:_="">
    <xsd:import namespace="ec2f5838-29eb-4f79-bfef-390f47d00918"/>
    <xsd:import namespace="26e2e6b2-3498-49c9-83e1-7f5fd35c529d"/>
    <xsd:import namespace="39ffb05f-7cc7-4589-a196-4da57bd90c1c"/>
    <xsd:import namespace="eb1d006a-1d62-4ee4-872e-16c7b8a4b9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41d__x043e__x043c__x0435__x0440_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4:MediaServiceSearchProperties" minOccurs="0"/>
                <xsd:element ref="ns4:lcf76f155ced4ddcb4097134ff3c332f" minOccurs="0"/>
                <xsd:element ref="ns5:TaxCatchAll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_x041d__x0415__x0422__x0420__x041e__x0413__x0410__x0422__x042c__x0021__x042f__x0440__x043e__x0441__x043b__x0430__x0432__x043d__x0435__x002d__x043f__x0440__x043e__x0432__x0435__x0440__x0438__x0442__x044c__x0438__x0437__x0430__x0433__x0440__x0443__x0437__x0438__x0442__x044c_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2f5838-29eb-4f79-bfef-390f47d009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x041d__x043e__x043c__x0435__x0440_" ma:index="10" nillable="true" ma:displayName="Номер" ma:format="Dropdown" ma:internalName="_x041d__x043e__x043c__x0435__x0440_" ma:percentage="FALSE">
      <xsd:simpleType>
        <xsd:restriction base="dms:Number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e6b2-3498-49c9-83e1-7f5fd35c529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fb05f-7cc7-4589-a196-4da57bd90c1c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4fec125-e965-4c53-afb5-f138087c8e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_x041d__x0415__x0422__x0420__x041e__x0413__x0410__x0422__x042c__x0021__x042f__x0440__x043e__x0441__x043b__x0430__x0432__x043d__x0435__x002d__x043f__x0440__x043e__x0432__x0435__x0440__x0438__x0442__x044c__x0438__x0437__x0430__x0433__x0440__x0443__x0437__x0438__x0442__x044c_" ma:index="24" nillable="true" ma:displayName="НЕ ТРОГАТЬ! Ярославне - проверить и загрузить" ma:format="Dropdown" ma:internalName="_x041d__x0415__x0422__x0420__x041e__x0413__x0410__x0422__x042c__x0021__x042f__x0440__x043e__x0441__x043b__x0430__x0432__x043d__x0435__x002d__x043f__x0440__x043e__x0432__x0435__x0440__x0438__x0442__x044c__x0438__x0437__x0430__x0433__x0440__x0443__x0437__x0438__x0442__x044c_">
      <xsd:simpleType>
        <xsd:restriction base="dms:Text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d006a-1d62-4ee4-872e-16c7b8a4b9e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a0c3e4f0-74b8-4dc8-bfdf-516707c723ce}" ma:internalName="TaxCatchAll" ma:showField="CatchAllData" ma:web="eb1d006a-1d62-4ee4-872e-16c7b8a4b9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BFFD33-DA17-4614-B8C9-5B975DC816E2}">
  <ds:schemaRefs>
    <ds:schemaRef ds:uri="http://schemas.microsoft.com/office/2006/metadata/properties"/>
    <ds:schemaRef ds:uri="http://schemas.microsoft.com/office/infopath/2007/PartnerControls"/>
    <ds:schemaRef ds:uri="39ffb05f-7cc7-4589-a196-4da57bd90c1c"/>
    <ds:schemaRef ds:uri="ec2f5838-29eb-4f79-bfef-390f47d00918"/>
    <ds:schemaRef ds:uri="eb1d006a-1d62-4ee4-872e-16c7b8a4b9ec"/>
  </ds:schemaRefs>
</ds:datastoreItem>
</file>

<file path=customXml/itemProps2.xml><?xml version="1.0" encoding="utf-8"?>
<ds:datastoreItem xmlns:ds="http://schemas.openxmlformats.org/officeDocument/2006/customXml" ds:itemID="{9D2471ED-6E20-4911-830F-43E94339A1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1E4B10-2563-4364-904E-C9656CD4D1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2f5838-29eb-4f79-bfef-390f47d00918"/>
    <ds:schemaRef ds:uri="26e2e6b2-3498-49c9-83e1-7f5fd35c529d"/>
    <ds:schemaRef ds:uri="39ffb05f-7cc7-4589-a196-4da57bd90c1c"/>
    <ds:schemaRef ds:uri="eb1d006a-1d62-4ee4-872e-16c7b8a4b9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1780</Characters>
  <Application>Microsoft Office Word</Application>
  <DocSecurity>0</DocSecurity>
  <Lines>14</Lines>
  <Paragraphs>4</Paragraphs>
  <ScaleCrop>false</ScaleCrop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Galieva</dc:creator>
  <cp:keywords/>
  <dc:description/>
  <cp:lastModifiedBy>Roman Chernorotov</cp:lastModifiedBy>
  <cp:revision>9</cp:revision>
  <dcterms:created xsi:type="dcterms:W3CDTF">2025-02-17T08:15:00Z</dcterms:created>
  <dcterms:modified xsi:type="dcterms:W3CDTF">2026-02-12T08:19:00Z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0x010100FB0B35086124D74399749F10E46F7C68</vt:lpwstr>
  </property>
  <property fmtid="{D5CDD505-2E9C-101B-9397-08002B2CF9AE}" pid="3" name="MediaServiceImageTags">
    <vt:lpwstr/>
  </property>
</Properties>
</file>